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7AB4D6DA" w:rsidR="0064101B" w:rsidRPr="00B0510C" w:rsidRDefault="00CE5170" w:rsidP="00C44D66">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001B2DC8">
        <w:rPr>
          <w:rFonts w:ascii="Times New Roman" w:hAnsi="Times New Roman" w:cs="Times New Roman"/>
          <w:b/>
        </w:rPr>
        <w:tab/>
        <w:t>HI YEYE</w:t>
      </w:r>
      <w:r w:rsidR="00614EB6">
        <w:rPr>
          <w:rFonts w:ascii="Times New Roman" w:hAnsi="Times New Roman" w:cs="Times New Roman"/>
          <w:b/>
        </w:rPr>
        <w:t xml:space="preserve"> </w:t>
      </w:r>
      <w:bookmarkStart w:id="0" w:name="_GoBack"/>
      <w:bookmarkEnd w:id="0"/>
      <w:r w:rsidR="00614EB6">
        <w:rPr>
          <w:rFonts w:ascii="Times New Roman" w:hAnsi="Times New Roman" w:cs="Times New Roman"/>
          <w:b/>
        </w:rPr>
        <w:t>HI RYLE</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1" w:name="_Toc16093"/>
      <w:r w:rsidRPr="00B0510C">
        <w:rPr>
          <w:rFonts w:ascii="Times New Roman" w:hAnsi="Times New Roman" w:cs="Times New Roman"/>
        </w:rPr>
        <w:t>April 2019</w:t>
      </w:r>
    </w:p>
    <w:bookmarkEnd w:id="1"/>
    <w:p w14:paraId="7F277E39" w14:textId="1AEF5251" w:rsidR="0064101B" w:rsidRPr="00B0510C"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t xml:space="preserve"> </w:t>
      </w:r>
    </w:p>
    <w:p w14:paraId="2C4AC631" w14:textId="447363BD" w:rsidR="00821081" w:rsidRPr="00B0510C" w:rsidRDefault="00CE5170" w:rsidP="00821081">
      <w:pPr>
        <w:tabs>
          <w:tab w:val="center" w:pos="1262"/>
          <w:tab w:val="center" w:pos="5313"/>
        </w:tabs>
        <w:spacing w:after="124" w:line="259" w:lineRule="auto"/>
        <w:ind w:left="814" w:firstLine="0"/>
        <w:rPr>
          <w:rFonts w:ascii="Times New Roman" w:hAnsi="Times New Roman" w:cs="Times New Roman"/>
          <w:b/>
        </w:rPr>
      </w:pPr>
      <w:r w:rsidRPr="00B0510C">
        <w:rPr>
          <w:rFonts w:ascii="Times New Roman" w:eastAsia="Calibri" w:hAnsi="Times New Roman" w:cs="Times New Roman"/>
          <w:sz w:val="22"/>
        </w:rPr>
        <w:lastRenderedPageBreak/>
        <w:tab/>
      </w:r>
      <w:r w:rsidRPr="00B0510C">
        <w:rPr>
          <w:rFonts w:ascii="Times New Roman" w:hAnsi="Times New Roman" w:cs="Times New Roman"/>
          <w:b/>
        </w:rPr>
        <w:t xml:space="preserve">  </w:t>
      </w:r>
      <w:r w:rsidRPr="00B0510C">
        <w:rPr>
          <w:rFonts w:ascii="Times New Roman" w:hAnsi="Times New Roman" w:cs="Times New Roman"/>
          <w:b/>
        </w:rPr>
        <w:tab/>
      </w:r>
      <w:bookmarkStart w:id="2" w:name="_Toc16094"/>
    </w:p>
    <w:bookmarkEnd w:id="2"/>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3" w:name="_Toc16095"/>
      <w:commentRangeStart w:id="4"/>
      <w:r w:rsidRPr="00B0510C">
        <w:rPr>
          <w:rFonts w:ascii="Times New Roman" w:hAnsi="Times New Roman" w:cs="Times New Roman"/>
        </w:rPr>
        <w:t xml:space="preserve">ABSTRACT </w:t>
      </w:r>
      <w:bookmarkEnd w:id="3"/>
      <w:commentRangeEnd w:id="4"/>
      <w:r w:rsidR="00821081" w:rsidRPr="00B0510C">
        <w:rPr>
          <w:rStyle w:val="CommentReference"/>
          <w:rFonts w:ascii="Times New Roman" w:hAnsi="Times New Roman" w:cs="Times New Roman"/>
          <w:b w:val="0"/>
        </w:rPr>
        <w:commentReference w:id="4"/>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6ACFE020" w14:textId="77777777" w:rsidR="002E29BB" w:rsidRDefault="002E29BB">
            <w:pPr>
              <w:spacing w:after="160" w:line="259" w:lineRule="auto"/>
              <w:ind w:left="0" w:firstLine="0"/>
              <w:rPr>
                <w:rFonts w:ascii="Times New Roman" w:hAnsi="Times New Roman" w:cs="Times New Roman"/>
              </w:rPr>
            </w:pPr>
          </w:p>
          <w:p w14:paraId="07C9F375" w14:textId="77777777" w:rsidR="002E29BB" w:rsidRDefault="002E29BB">
            <w:pPr>
              <w:spacing w:after="160" w:line="259" w:lineRule="auto"/>
              <w:ind w:left="0" w:firstLine="0"/>
              <w:rPr>
                <w:rFonts w:ascii="Times New Roman" w:hAnsi="Times New Roman" w:cs="Times New Roman"/>
              </w:rPr>
            </w:pPr>
          </w:p>
          <w:p w14:paraId="749ECC16" w14:textId="77777777" w:rsidR="002E29BB" w:rsidRDefault="002E29BB">
            <w:pPr>
              <w:spacing w:after="160" w:line="259" w:lineRule="auto"/>
              <w:ind w:left="0" w:firstLine="0"/>
              <w:rPr>
                <w:rFonts w:ascii="Times New Roman" w:hAnsi="Times New Roman" w:cs="Times New Roman"/>
              </w:rPr>
            </w:pPr>
          </w:p>
          <w:p w14:paraId="09F25DCB" w14:textId="77777777" w:rsidR="002E29BB" w:rsidRDefault="002E29BB">
            <w:pPr>
              <w:spacing w:after="160" w:line="259" w:lineRule="auto"/>
              <w:ind w:left="0" w:firstLine="0"/>
              <w:rPr>
                <w:rFonts w:ascii="Times New Roman" w:hAnsi="Times New Roman" w:cs="Times New Roman"/>
              </w:rPr>
            </w:pPr>
          </w:p>
          <w:p w14:paraId="1D2BE558" w14:textId="0070FEFA" w:rsidR="002E29BB" w:rsidRPr="00B0510C" w:rsidRDefault="002E29BB">
            <w:pPr>
              <w:spacing w:after="160" w:line="259" w:lineRule="auto"/>
              <w:ind w:left="0" w:firstLine="0"/>
              <w:rPr>
                <w:rFonts w:ascii="Times New Roman" w:hAnsi="Times New Roman" w:cs="Times New Roman"/>
              </w:rPr>
            </w:pPr>
          </w:p>
        </w:tc>
      </w:tr>
    </w:tbl>
    <w:sdt>
      <w:sdtPr>
        <w:rPr>
          <w:rFonts w:ascii="Times New Roman" w:hAnsi="Times New Roman" w:cs="Times New Roman"/>
          <w:b w:val="0"/>
        </w:rPr>
        <w:id w:val="1199893279"/>
        <w:docPartObj>
          <w:docPartGallery w:val="Table of Contents"/>
        </w:docPartObj>
      </w:sdtPr>
      <w:sdtEnd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lastRenderedPageBreak/>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 </w:t>
          </w:r>
        </w:p>
        <w:p w14:paraId="263DAAFE" w14:textId="3A8E6D93"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001B2DC8">
              <w:rPr>
                <w:rFonts w:ascii="Times New Roman" w:hAnsi="Times New Roman" w:cs="Times New Roman"/>
                <w:noProof/>
                <w:highlight w:val="yellow"/>
              </w:rPr>
              <w:t>1</w:t>
            </w:r>
            <w:r w:rsidRPr="00B0510C">
              <w:rPr>
                <w:rFonts w:ascii="Times New Roman" w:hAnsi="Times New Roman" w:cs="Times New Roman"/>
                <w:highlight w:val="yellow"/>
              </w:rPr>
              <w:fldChar w:fldCharType="end"/>
            </w:r>
          </w:hyperlink>
        </w:p>
        <w:p w14:paraId="26D589F2" w14:textId="14D0F80E" w:rsidR="0064101B" w:rsidRPr="00B0510C" w:rsidRDefault="00EA589E">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2</w:t>
            </w:r>
            <w:r w:rsidR="00CE5170" w:rsidRPr="00B0510C">
              <w:rPr>
                <w:rFonts w:ascii="Times New Roman" w:hAnsi="Times New Roman" w:cs="Times New Roman"/>
              </w:rPr>
              <w:fldChar w:fldCharType="end"/>
            </w:r>
          </w:hyperlink>
        </w:p>
        <w:p w14:paraId="6919E12D" w14:textId="4917B86F" w:rsidR="0064101B" w:rsidRPr="00B0510C" w:rsidRDefault="00EA589E">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3</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lastRenderedPageBreak/>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26AE0800" w14:textId="0275F8ED" w:rsidR="0064101B" w:rsidRPr="00B0510C" w:rsidRDefault="00CE5170">
      <w:pPr>
        <w:spacing w:after="2" w:line="263" w:lineRule="auto"/>
        <w:ind w:left="1502"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7AE3C461" w14:textId="77777777" w:rsidR="0064101B" w:rsidRPr="00B0510C" w:rsidRDefault="00CE5170">
      <w:pPr>
        <w:pStyle w:val="Heading2"/>
        <w:tabs>
          <w:tab w:val="center" w:pos="733"/>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lastRenderedPageBreak/>
        <w:t xml:space="preserve"> </w:t>
      </w:r>
    </w:p>
    <w:p w14:paraId="68A35BC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pPr>
        <w:spacing w:after="2" w:line="263" w:lineRule="auto"/>
        <w:ind w:left="1502"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pPr>
        <w:pStyle w:val="Heading2"/>
        <w:tabs>
          <w:tab w:val="center" w:pos="77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pPr>
        <w:spacing w:after="0" w:line="259" w:lineRule="auto"/>
        <w:ind w:left="0"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7494A2B2">
      <w:pPr>
        <w:spacing w:after="0" w:line="259" w:lineRule="auto"/>
        <w:ind w:left="274"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7494A2B2">
      <w:pPr>
        <w:spacing w:after="0" w:line="259" w:lineRule="auto"/>
        <w:ind w:left="274" w:firstLine="0"/>
        <w:rPr>
          <w:rFonts w:ascii="Times New Roman" w:hAnsi="Times New Roman" w:cs="Times New Roman"/>
        </w:rPr>
      </w:pPr>
    </w:p>
    <w:p w14:paraId="1FD265F7" w14:textId="3F6FB6B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pPr>
        <w:spacing w:after="2" w:line="263" w:lineRule="auto"/>
        <w:ind w:left="1502"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pPr>
        <w:pStyle w:val="Heading2"/>
        <w:tabs>
          <w:tab w:val="center" w:pos="95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pPr>
        <w:spacing w:after="264"/>
        <w:ind w:left="1832"/>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pPr>
        <w:numPr>
          <w:ilvl w:val="0"/>
          <w:numId w:val="4"/>
        </w:numPr>
        <w:spacing w:after="271"/>
        <w:ind w:left="1836" w:hanging="958"/>
        <w:rPr>
          <w:rFonts w:ascii="Times New Roman" w:hAnsi="Times New Roman" w:cs="Times New Roman"/>
        </w:rPr>
      </w:pPr>
      <w:r w:rsidRPr="00B0510C">
        <w:rPr>
          <w:rFonts w:ascii="Times New Roman" w:hAnsi="Times New Roman" w:cs="Times New Roman"/>
        </w:rPr>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pPr>
        <w:numPr>
          <w:ilvl w:val="0"/>
          <w:numId w:val="4"/>
        </w:numPr>
        <w:spacing w:after="304"/>
        <w:ind w:left="1836"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lastRenderedPageBreak/>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pPr>
        <w:numPr>
          <w:ilvl w:val="0"/>
          <w:numId w:val="4"/>
        </w:numPr>
        <w:spacing w:after="264"/>
        <w:ind w:left="1836"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pPr>
        <w:rPr>
          <w:rFonts w:ascii="Times New Roman" w:hAnsi="Times New Roman" w:cs="Times New Roman"/>
        </w:rPr>
      </w:pPr>
    </w:p>
    <w:p w14:paraId="33D71EE8" w14:textId="77777777" w:rsidR="00455515" w:rsidRPr="00B0510C" w:rsidRDefault="00455515">
      <w:pPr>
        <w:rPr>
          <w:rFonts w:ascii="Times New Roman" w:hAnsi="Times New Roman" w:cs="Times New Roman"/>
        </w:rPr>
      </w:pPr>
    </w:p>
    <w:p w14:paraId="5EC96A58" w14:textId="77777777" w:rsidR="00455515" w:rsidRPr="00B0510C" w:rsidRDefault="00455515">
      <w:pPr>
        <w:rPr>
          <w:rFonts w:ascii="Times New Roman" w:hAnsi="Times New Roman" w:cs="Times New Roman"/>
        </w:rPr>
      </w:pPr>
    </w:p>
    <w:p w14:paraId="7001976B" w14:textId="77777777" w:rsidR="00455515" w:rsidRPr="00B0510C" w:rsidRDefault="00455515">
      <w:pPr>
        <w:rPr>
          <w:rFonts w:ascii="Times New Roman" w:hAnsi="Times New Roman" w:cs="Times New Roman"/>
        </w:rPr>
      </w:pPr>
    </w:p>
    <w:p w14:paraId="081AE1D4" w14:textId="77777777" w:rsidR="00455515" w:rsidRPr="00B0510C" w:rsidRDefault="00455515">
      <w:pPr>
        <w:rPr>
          <w:rFonts w:ascii="Times New Roman" w:hAnsi="Times New Roman" w:cs="Times New Roman"/>
        </w:rPr>
      </w:pPr>
    </w:p>
    <w:p w14:paraId="0A564288" w14:textId="77777777" w:rsidR="00455515" w:rsidRPr="00B0510C" w:rsidRDefault="00455515">
      <w:pPr>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w:t>
      </w:r>
      <w:r w:rsidRPr="00B0510C">
        <w:rPr>
          <w:rFonts w:ascii="Times New Roman" w:hAnsi="Times New Roman" w:cs="Times New Roman"/>
          <w:lang w:val="en-GB"/>
        </w:rPr>
        <w:lastRenderedPageBreak/>
        <w:t>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77777777" w:rsidR="00455515" w:rsidRPr="00B0510C" w:rsidRDefault="00455515"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2EE69555"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Overview of the Study</w:t>
      </w:r>
    </w:p>
    <w:p w14:paraId="6CB289F1" w14:textId="31EEBD72"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Established in 1995, mixed-martial arts is where DEFTAC humbly began. It has trained and produced world-class champions in Brazilian Jiujitsu (BJJ), mixed-martial arts (MMA), Muay Thai, wrestling, and Filipino martial arts (FMA). DEFTAC Pilipinas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ed which can work the  way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Deftac Betterliving is a part of it. It was founded by Martin Toledo and he also is the head coach of the said branch. It is located in #49 Remar building Dona Soledad Avenue 1700 Better Living, Paranaque City. It was founded on September 1, 2016, and it has been growing ever since. Deftac Betterliving strives to teach everyone not only about self-defense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w:t>
      </w:r>
      <w:r w:rsidRPr="00B0510C">
        <w:rPr>
          <w:rFonts w:ascii="Times New Roman" w:hAnsi="Times New Roman" w:cs="Times New Roman"/>
          <w:lang w:val="en-GB"/>
        </w:rPr>
        <w:lastRenderedPageBreak/>
        <w:t xml:space="preserve">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 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a membership system with added benefits for Deftac</w:t>
      </w:r>
      <w:r w:rsidR="00436E83">
        <w:rPr>
          <w:rFonts w:ascii="Times New Roman" w:hAnsi="Times New Roman" w:cs="Times New Roman"/>
          <w:lang w:val="en-GB"/>
        </w:rPr>
        <w:t xml:space="preserve"> </w:t>
      </w:r>
      <w:r w:rsidRPr="00B0510C">
        <w:rPr>
          <w:rFonts w:ascii="Times New Roman" w:hAnsi="Times New Roman" w:cs="Times New Roman"/>
          <w:lang w:val="en-GB"/>
        </w:rPr>
        <w:t>Betterliving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5"/>
      <w:r w:rsidRPr="00B0510C">
        <w:rPr>
          <w:rFonts w:ascii="Times New Roman" w:hAnsi="Times New Roman" w:cs="Times New Roman"/>
          <w:lang w:val="en-GB"/>
        </w:rPr>
        <w:t>PHP</w:t>
      </w:r>
      <w:commentRangeEnd w:id="5"/>
      <w:r w:rsidR="001953F5" w:rsidRPr="00B0510C">
        <w:rPr>
          <w:rStyle w:val="CommentReference"/>
          <w:rFonts w:ascii="Times New Roman" w:hAnsi="Times New Roman" w:cs="Times New Roman"/>
        </w:rPr>
        <w:commentReference w:id="5"/>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Deftac Betterliving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groupchat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groupchat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0">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6"/>
      <w:r w:rsidRPr="00B0510C">
        <w:rPr>
          <w:rFonts w:ascii="Times New Roman" w:hAnsi="Times New Roman" w:cs="Times New Roman"/>
          <w:lang w:val="en-GB"/>
        </w:rPr>
        <w:t xml:space="preserve">Bacala and Reano (2009), </w:t>
      </w:r>
      <w:commentRangeEnd w:id="6"/>
      <w:r w:rsidR="00C019BE" w:rsidRPr="00B0510C">
        <w:rPr>
          <w:rStyle w:val="CommentReference"/>
          <w:rFonts w:ascii="Times New Roman" w:hAnsi="Times New Roman" w:cs="Times New Roman"/>
        </w:rPr>
        <w:commentReference w:id="6"/>
      </w:r>
      <w:r w:rsidRPr="00B0510C">
        <w:rPr>
          <w:rFonts w:ascii="Times New Roman" w:hAnsi="Times New Roman" w:cs="Times New Roman"/>
          <w:lang w:val="en-GB"/>
        </w:rPr>
        <w:t>an Online Registration System was proposed to replace the manual enrollment system of Cavite Maritime Institute in order to advance an organized flow of transaction and an ease of work concerned on how the manual enrollment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7"/>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1"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7"/>
      <w:r w:rsidR="00C019BE" w:rsidRPr="00B0510C">
        <w:rPr>
          <w:rStyle w:val="CommentReference"/>
          <w:rFonts w:ascii="Times New Roman" w:hAnsi="Times New Roman" w:cs="Times New Roman"/>
        </w:rPr>
        <w:commentReference w:id="7"/>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8"/>
      <w:r w:rsidRPr="00B0510C">
        <w:rPr>
          <w:rFonts w:ascii="Times New Roman" w:hAnsi="Times New Roman" w:cs="Times New Roman"/>
          <w:lang w:val="en-GB"/>
        </w:rPr>
        <w:t xml:space="preserve">Milligan (2014), </w:t>
      </w:r>
      <w:commentRangeEnd w:id="8"/>
      <w:r w:rsidR="00C019BE" w:rsidRPr="00B0510C">
        <w:rPr>
          <w:rStyle w:val="CommentReference"/>
          <w:rFonts w:ascii="Times New Roman" w:hAnsi="Times New Roman" w:cs="Times New Roman"/>
        </w:rPr>
        <w:commentReference w:id="8"/>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Gallerr </w:t>
      </w:r>
      <w:r w:rsidRPr="00B0510C">
        <w:rPr>
          <w:rFonts w:ascii="Times New Roman" w:hAnsi="Times New Roman" w:cs="Times New Roman"/>
          <w:lang w:val="en-GB"/>
        </w:rPr>
        <w:t>Academy features curriculum of self-defense,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3">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4">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8">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b/>
          <w:lang w:val="en-GB"/>
        </w:rPr>
        <w:t>Github</w:t>
      </w:r>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Abbreviation for Hypertext Markup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tagging text files to achieve font, color,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Abbreviation for Hypertext Preprocessor,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Javascript</w:t>
      </w:r>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3349672A" w14:textId="569AF6D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725824" behindDoc="0" locked="0" layoutInCell="1" allowOverlap="1" wp14:anchorId="708011BE" wp14:editId="7C35A6D2">
            <wp:simplePos x="0" y="0"/>
            <wp:positionH relativeFrom="column">
              <wp:posOffset>1000125</wp:posOffset>
            </wp:positionH>
            <wp:positionV relativeFrom="paragraph">
              <wp:posOffset>794616</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rPr>
        <w:t>membership system for Deftac Betterliving.</w:t>
      </w:r>
    </w:p>
    <w:p w14:paraId="22078948" w14:textId="77777777" w:rsidR="00713ADA" w:rsidRPr="00B0510C" w:rsidRDefault="00713ADA" w:rsidP="00713ADA">
      <w:pPr>
        <w:spacing w:after="254" w:line="480" w:lineRule="auto"/>
        <w:ind w:left="705" w:firstLine="461"/>
        <w:jc w:val="both"/>
        <w:rPr>
          <w:rFonts w:ascii="Times New Roman" w:hAnsi="Times New Roman" w:cs="Times New Roman"/>
        </w:rPr>
      </w:pPr>
    </w:p>
    <w:p w14:paraId="162A4C87" w14:textId="77777777" w:rsidR="00713ADA" w:rsidRPr="00B0510C" w:rsidRDefault="00713ADA" w:rsidP="00713ADA">
      <w:pPr>
        <w:spacing w:line="480" w:lineRule="auto"/>
        <w:ind w:left="0" w:firstLine="0"/>
        <w:rPr>
          <w:rFonts w:ascii="Times New Roman" w:hAnsi="Times New Roman" w:cs="Times New Roman"/>
          <w:lang w:val="en-GB"/>
        </w:rPr>
      </w:pPr>
    </w:p>
    <w:p w14:paraId="6FC68173" w14:textId="77777777" w:rsidR="00713ADA" w:rsidRPr="00B0510C" w:rsidRDefault="00713ADA" w:rsidP="00713ADA">
      <w:pPr>
        <w:spacing w:line="480" w:lineRule="auto"/>
        <w:ind w:left="0" w:firstLine="0"/>
        <w:rPr>
          <w:rFonts w:ascii="Times New Roman" w:hAnsi="Times New Roman" w:cs="Times New Roman"/>
          <w:lang w:val="en-GB"/>
        </w:rPr>
      </w:pPr>
    </w:p>
    <w:p w14:paraId="2D6111A3" w14:textId="77777777" w:rsidR="00713ADA" w:rsidRPr="00B0510C" w:rsidRDefault="00713ADA" w:rsidP="00713ADA">
      <w:pPr>
        <w:spacing w:line="480" w:lineRule="auto"/>
        <w:ind w:left="0" w:firstLine="0"/>
        <w:rPr>
          <w:rFonts w:ascii="Times New Roman" w:hAnsi="Times New Roman" w:cs="Times New Roman"/>
          <w:lang w:val="en-GB"/>
        </w:rPr>
      </w:pPr>
    </w:p>
    <w:p w14:paraId="7FEE739A" w14:textId="77777777"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15BC866C" w14:textId="77777777" w:rsidR="00713ADA" w:rsidRPr="00B0510C" w:rsidRDefault="00713ADA" w:rsidP="00713ADA">
      <w:pPr>
        <w:rPr>
          <w:rFonts w:ascii="Times New Roman" w:hAnsi="Times New Roman" w:cs="Times New Roman"/>
        </w:rPr>
      </w:pPr>
    </w:p>
    <w:p w14:paraId="7C7D8CE3" w14:textId="77777777" w:rsidR="00713ADA" w:rsidRPr="00B0510C" w:rsidRDefault="00713ADA" w:rsidP="00713ADA">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r w:rsidRPr="00B0510C">
        <w:rPr>
          <w:rFonts w:ascii="Times New Roman" w:hAnsi="Times New Roman" w:cs="Times New Roman"/>
          <w:color w:val="000000" w:themeColor="text1"/>
        </w:rPr>
        <w:t xml:space="preserve">Deftac Betterliving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researchers met with the owner and staff of Deftac Betterliving to gather information on the business process involving sales, inventory and the customer membership. Observations were done in the gym of Deftac Betterliving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Deftac Betterliving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BCCDD89" w14:textId="77777777" w:rsidR="00713ADA" w:rsidRPr="00B0510C" w:rsidRDefault="00713ADA" w:rsidP="00713ADA">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713ADA" w:rsidRPr="002B72E7" w:rsidRDefault="00713ADA"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5A24C6E9" w14:textId="77777777" w:rsidR="00713ADA" w:rsidRPr="002B72E7" w:rsidRDefault="00713ADA"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B9241" w14:textId="77777777" w:rsidR="00713ADA" w:rsidRDefault="00713ADA" w:rsidP="00713ADA">
      <w:pPr>
        <w:pStyle w:val="Caption"/>
        <w:tabs>
          <w:tab w:val="left" w:pos="7122"/>
        </w:tabs>
        <w:rPr>
          <w:rFonts w:ascii="Times New Roman" w:hAnsi="Times New Roman" w:cs="Times New Roman"/>
          <w:b/>
        </w:rPr>
      </w:pPr>
    </w:p>
    <w:p w14:paraId="6D06BE5F" w14:textId="77777777" w:rsidR="00713ADA" w:rsidRDefault="00713ADA" w:rsidP="00713ADA">
      <w:pPr>
        <w:pStyle w:val="Caption"/>
        <w:tabs>
          <w:tab w:val="left" w:pos="7122"/>
        </w:tabs>
        <w:rPr>
          <w:rFonts w:ascii="Times New Roman" w:hAnsi="Times New Roman" w:cs="Times New Roman"/>
          <w:b/>
        </w:rPr>
      </w:pPr>
    </w:p>
    <w:p w14:paraId="36C23EF8" w14:textId="77777777" w:rsidR="00713ADA" w:rsidRDefault="00713ADA" w:rsidP="00713ADA">
      <w:pPr>
        <w:pStyle w:val="Caption"/>
        <w:tabs>
          <w:tab w:val="left" w:pos="7122"/>
        </w:tabs>
        <w:rPr>
          <w:rFonts w:ascii="Times New Roman" w:hAnsi="Times New Roman" w:cs="Times New Roman"/>
          <w:b/>
        </w:rPr>
      </w:pPr>
    </w:p>
    <w:p w14:paraId="54F67EB1" w14:textId="77777777" w:rsidR="00713ADA" w:rsidRDefault="00713ADA" w:rsidP="00713ADA">
      <w:pPr>
        <w:pStyle w:val="Caption"/>
        <w:tabs>
          <w:tab w:val="left" w:pos="7122"/>
        </w:tabs>
        <w:rPr>
          <w:rFonts w:ascii="Times New Roman" w:hAnsi="Times New Roman" w:cs="Times New Roman"/>
          <w:b/>
        </w:rPr>
      </w:pPr>
      <w:r w:rsidRPr="00B0510C">
        <w:rPr>
          <w:rFonts w:ascii="Times New Roman" w:hAnsi="Times New Roman" w:cs="Times New Roman"/>
          <w:b/>
        </w:rPr>
        <w:t>Figure 10</w:t>
      </w:r>
      <w:r w:rsidRPr="00B0510C">
        <w:rPr>
          <w:rFonts w:ascii="Times New Roman" w:hAnsi="Times New Roman" w:cs="Times New Roman"/>
        </w:rPr>
        <w:t>. Context Diagram of Deftac Membership System</w:t>
      </w:r>
      <w:r w:rsidRPr="008C6306">
        <w:rPr>
          <w:rFonts w:ascii="Times New Roman" w:hAnsi="Times New Roman" w:cs="Times New Roman"/>
          <w:b/>
        </w:rPr>
        <w:t xml:space="preserve"> </w:t>
      </w:r>
      <w:r>
        <w:rPr>
          <w:rFonts w:ascii="Times New Roman" w:hAnsi="Times New Roman" w:cs="Times New Roman"/>
          <w:b/>
        </w:rPr>
        <w:tab/>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Default="00713ADA" w:rsidP="00713ADA">
      <w:pPr>
        <w:pStyle w:val="Caption"/>
        <w:rPr>
          <w:rFonts w:ascii="Times New Roman" w:hAnsi="Times New Roman" w:cs="Times New Roman"/>
        </w:rPr>
      </w:pPr>
      <w:r w:rsidRPr="00B0510C">
        <w:rPr>
          <w:rFonts w:ascii="Times New Roman" w:hAnsi="Times New Roman" w:cs="Times New Roman"/>
          <w:b/>
        </w:rPr>
        <w:t>Figure 10</w:t>
      </w:r>
      <w:r>
        <w:rPr>
          <w:rFonts w:ascii="Times New Roman" w:hAnsi="Times New Roman" w:cs="Times New Roman"/>
        </w:rPr>
        <w:t>. Data Flow Diagram</w:t>
      </w:r>
      <w:r w:rsidRPr="00B0510C">
        <w:rPr>
          <w:rFonts w:ascii="Times New Roman" w:hAnsi="Times New Roman" w:cs="Times New Roman"/>
        </w:rPr>
        <w:t xml:space="preserve"> of Deftac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jiu-itsu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w:t>
      </w:r>
      <w:r w:rsidRPr="00B0510C">
        <w:rPr>
          <w:rFonts w:ascii="Times New Roman" w:hAnsi="Times New Roman" w:cs="Times New Roman"/>
          <w:szCs w:val="24"/>
        </w:rPr>
        <w:lastRenderedPageBreak/>
        <w:t xml:space="preserve">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analyzing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 xml:space="preserve">                After evaluation, testing and defense,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analyzed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77777777" w:rsidR="00713ADA" w:rsidRPr="00B0510C" w:rsidRDefault="00713ADA" w:rsidP="00713ADA">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713ADA" w14:paraId="2FD5450F" w14:textId="77777777" w:rsidTr="000D17FF">
        <w:tc>
          <w:tcPr>
            <w:tcW w:w="7910" w:type="dxa"/>
          </w:tcPr>
          <w:p w14:paraId="15139378" w14:textId="77777777" w:rsidR="00713ADA" w:rsidRDefault="00713ADA" w:rsidP="000D17FF">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2B0D146C" w14:textId="77777777" w:rsidR="00713ADA" w:rsidRDefault="00713ADA" w:rsidP="000D17FF">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713ADA" w14:paraId="73520F46" w14:textId="77777777" w:rsidTr="000D17FF">
        <w:tc>
          <w:tcPr>
            <w:tcW w:w="7910" w:type="dxa"/>
          </w:tcPr>
          <w:p w14:paraId="23C7116A" w14:textId="77777777" w:rsidR="00713ADA" w:rsidRPr="000A7A06" w:rsidRDefault="00713ADA" w:rsidP="000D17FF">
            <w:pPr>
              <w:pStyle w:val="NormalWeb"/>
              <w:spacing w:before="0" w:beforeAutospacing="0" w:after="0" w:afterAutospacing="0" w:line="360" w:lineRule="auto"/>
              <w:rPr>
                <w:b/>
              </w:rPr>
            </w:pPr>
            <w:r w:rsidRPr="000A7A06">
              <w:rPr>
                <w:b/>
              </w:rPr>
              <w:t>Processor:</w:t>
            </w:r>
          </w:p>
          <w:p w14:paraId="26F3D57E" w14:textId="77777777" w:rsidR="00713ADA" w:rsidRPr="000C7C60" w:rsidRDefault="00713ADA" w:rsidP="000D17FF">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713ADA" w14:paraId="6379AE93" w14:textId="77777777" w:rsidTr="000D17FF">
        <w:tc>
          <w:tcPr>
            <w:tcW w:w="7910" w:type="dxa"/>
          </w:tcPr>
          <w:p w14:paraId="2E20DBBA" w14:textId="77777777" w:rsidR="00713ADA" w:rsidRPr="000A7A06" w:rsidRDefault="00713ADA" w:rsidP="000D17FF">
            <w:pPr>
              <w:pStyle w:val="NormalWeb"/>
              <w:spacing w:before="0" w:beforeAutospacing="0" w:after="0" w:afterAutospacing="0" w:line="360" w:lineRule="auto"/>
              <w:rPr>
                <w:b/>
              </w:rPr>
            </w:pPr>
            <w:r w:rsidRPr="000A7A06">
              <w:rPr>
                <w:b/>
              </w:rPr>
              <w:t>Memory:</w:t>
            </w:r>
          </w:p>
          <w:p w14:paraId="3D9A4C9B" w14:textId="77777777" w:rsidR="00713ADA" w:rsidRPr="000A7A06" w:rsidRDefault="00713ADA" w:rsidP="000D17FF">
            <w:pPr>
              <w:pStyle w:val="NormalWeb"/>
              <w:spacing w:before="0" w:beforeAutospacing="0" w:after="0" w:afterAutospacing="0" w:line="360" w:lineRule="auto"/>
            </w:pPr>
            <w:r w:rsidRPr="000A7A06">
              <w:rPr>
                <w:b/>
              </w:rPr>
              <w:lastRenderedPageBreak/>
              <w:t>500 Gb HD and 4GB RAM</w:t>
            </w:r>
            <w:r>
              <w:rPr>
                <w:b/>
              </w:rPr>
              <w:t xml:space="preserve">. </w:t>
            </w:r>
            <w:r>
              <w:t>The system will require at least 4GB of RAM for the application to be able to process and be built smoothly avoiding lags and slow progress.</w:t>
            </w:r>
          </w:p>
        </w:tc>
      </w:tr>
    </w:tbl>
    <w:p w14:paraId="4E2B1631" w14:textId="77777777" w:rsidR="00713ADA" w:rsidRPr="00B0510C" w:rsidRDefault="00713ADA" w:rsidP="00713ADA">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lastRenderedPageBreak/>
        <w:t>The following tools will be used for the system development</w:t>
      </w:r>
      <w:r>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65FF3901" w14:textId="77777777" w:rsidR="00713ADA" w:rsidRPr="00B0510C" w:rsidRDefault="00713ADA" w:rsidP="00713ADA">
      <w:pPr>
        <w:spacing w:after="254" w:line="480" w:lineRule="auto"/>
        <w:ind w:left="720" w:firstLine="446"/>
        <w:jc w:val="both"/>
        <w:rPr>
          <w:rFonts w:ascii="Times New Roman" w:hAnsi="Times New Roman" w:cs="Times New Roman"/>
        </w:rPr>
      </w:pPr>
    </w:p>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74DE58B6" w14:textId="77777777" w:rsidR="00713ADA" w:rsidRDefault="00713ADA" w:rsidP="00713ADA">
      <w:pPr>
        <w:pStyle w:val="Caption"/>
        <w:ind w:left="0" w:firstLine="720"/>
        <w:jc w:val="center"/>
        <w:rPr>
          <w:rFonts w:ascii="Times New Roman" w:hAnsi="Times New Roman" w:cs="Times New Roman"/>
        </w:rPr>
      </w:pPr>
      <w:commentRangeStart w:id="9"/>
      <w:r w:rsidRPr="00B0510C">
        <w:rPr>
          <w:rFonts w:ascii="Times New Roman" w:hAnsi="Times New Roman" w:cs="Times New Roman"/>
          <w:b/>
        </w:rPr>
        <w:t>Table 1</w:t>
      </w:r>
      <w:r w:rsidRPr="00B0510C">
        <w:rPr>
          <w:rFonts w:ascii="Times New Roman" w:hAnsi="Times New Roman" w:cs="Times New Roman"/>
        </w:rPr>
        <w:t>. Hardware Requirements</w:t>
      </w:r>
      <w:commentRangeEnd w:id="9"/>
      <w:r w:rsidRPr="00B0510C">
        <w:rPr>
          <w:rStyle w:val="CommentReference"/>
          <w:rFonts w:ascii="Times New Roman" w:hAnsi="Times New Roman" w:cs="Times New Roman"/>
          <w:i w:val="0"/>
          <w:iCs w:val="0"/>
          <w:color w:val="000000"/>
        </w:rPr>
        <w:commentReference w:id="9"/>
      </w:r>
    </w:p>
    <w:tbl>
      <w:tblPr>
        <w:tblStyle w:val="TableGrid0"/>
        <w:tblpPr w:leftFromText="180" w:rightFromText="180" w:vertAnchor="page" w:horzAnchor="margin" w:tblpXSpec="right" w:tblpY="4566"/>
        <w:tblW w:w="0" w:type="auto"/>
        <w:tblLook w:val="04A0" w:firstRow="1" w:lastRow="0" w:firstColumn="1" w:lastColumn="0" w:noHBand="0" w:noVBand="1"/>
      </w:tblPr>
      <w:tblGrid>
        <w:gridCol w:w="7910"/>
      </w:tblGrid>
      <w:tr w:rsidR="00713ADA" w:rsidRPr="00B0510C" w14:paraId="343D011E" w14:textId="77777777" w:rsidTr="000D17FF">
        <w:tc>
          <w:tcPr>
            <w:tcW w:w="7910" w:type="dxa"/>
            <w:tcBorders>
              <w:top w:val="single" w:sz="4" w:space="0" w:color="auto"/>
              <w:left w:val="single" w:sz="4" w:space="0" w:color="auto"/>
              <w:bottom w:val="single" w:sz="4" w:space="0" w:color="auto"/>
              <w:right w:val="single" w:sz="4" w:space="0" w:color="auto"/>
            </w:tcBorders>
          </w:tcPr>
          <w:p w14:paraId="10FE2B24" w14:textId="77777777" w:rsidR="00713ADA" w:rsidRPr="00B0510C" w:rsidRDefault="00713ADA" w:rsidP="000D17FF">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01C9C2A6"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713ADA" w:rsidRPr="00B0510C" w14:paraId="50AD3663" w14:textId="77777777" w:rsidTr="000D17FF">
        <w:tc>
          <w:tcPr>
            <w:tcW w:w="7910" w:type="dxa"/>
            <w:tcBorders>
              <w:top w:val="single" w:sz="4" w:space="0" w:color="auto"/>
              <w:left w:val="single" w:sz="4" w:space="0" w:color="auto"/>
              <w:bottom w:val="single" w:sz="4" w:space="0" w:color="auto"/>
              <w:right w:val="single" w:sz="4" w:space="0" w:color="auto"/>
            </w:tcBorders>
          </w:tcPr>
          <w:p w14:paraId="2360B930"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713ADA" w:rsidRPr="00B0510C" w14:paraId="11FAD60E" w14:textId="77777777" w:rsidTr="000D17FF">
        <w:tc>
          <w:tcPr>
            <w:tcW w:w="7910" w:type="dxa"/>
            <w:tcBorders>
              <w:top w:val="single" w:sz="4" w:space="0" w:color="auto"/>
              <w:left w:val="single" w:sz="4" w:space="0" w:color="auto"/>
              <w:bottom w:val="single" w:sz="4" w:space="0" w:color="auto"/>
              <w:right w:val="single" w:sz="4" w:space="0" w:color="auto"/>
            </w:tcBorders>
          </w:tcPr>
          <w:p w14:paraId="200C468A"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713ADA" w:rsidRPr="00B0510C" w14:paraId="1C134CF5" w14:textId="77777777" w:rsidTr="000D17FF">
        <w:tc>
          <w:tcPr>
            <w:tcW w:w="7910" w:type="dxa"/>
            <w:tcBorders>
              <w:top w:val="single" w:sz="4" w:space="0" w:color="auto"/>
              <w:left w:val="single" w:sz="4" w:space="0" w:color="auto"/>
              <w:bottom w:val="single" w:sz="4" w:space="0" w:color="auto"/>
              <w:right w:val="single" w:sz="4" w:space="0" w:color="auto"/>
            </w:tcBorders>
          </w:tcPr>
          <w:p w14:paraId="5EF29A38"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713ADA" w:rsidRPr="00B0510C" w14:paraId="5327EACA" w14:textId="77777777" w:rsidTr="000D17FF">
        <w:tc>
          <w:tcPr>
            <w:tcW w:w="7910" w:type="dxa"/>
            <w:tcBorders>
              <w:top w:val="single" w:sz="4" w:space="0" w:color="auto"/>
              <w:left w:val="single" w:sz="4" w:space="0" w:color="auto"/>
              <w:bottom w:val="single" w:sz="4" w:space="0" w:color="auto"/>
              <w:right w:val="single" w:sz="4" w:space="0" w:color="auto"/>
            </w:tcBorders>
          </w:tcPr>
          <w:p w14:paraId="2B7C1B16"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713ADA" w:rsidRPr="00B0510C" w14:paraId="3B049BC4" w14:textId="77777777" w:rsidTr="000D17FF">
        <w:tc>
          <w:tcPr>
            <w:tcW w:w="7910" w:type="dxa"/>
            <w:tcBorders>
              <w:top w:val="single" w:sz="4" w:space="0" w:color="auto"/>
              <w:left w:val="single" w:sz="4" w:space="0" w:color="auto"/>
              <w:bottom w:val="single" w:sz="4" w:space="0" w:color="auto"/>
              <w:right w:val="single" w:sz="4" w:space="0" w:color="auto"/>
            </w:tcBorders>
          </w:tcPr>
          <w:p w14:paraId="3D673262"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an application package manager was used to install laravel framework</w:t>
            </w:r>
          </w:p>
        </w:tc>
      </w:tr>
      <w:tr w:rsidR="00713ADA" w:rsidRPr="00B0510C" w14:paraId="1C642826" w14:textId="77777777" w:rsidTr="000D17FF">
        <w:tc>
          <w:tcPr>
            <w:tcW w:w="7910" w:type="dxa"/>
            <w:tcBorders>
              <w:top w:val="single" w:sz="4" w:space="0" w:color="auto"/>
              <w:left w:val="single" w:sz="4" w:space="0" w:color="auto"/>
              <w:bottom w:val="single" w:sz="4" w:space="0" w:color="auto"/>
              <w:right w:val="single" w:sz="4" w:space="0" w:color="auto"/>
            </w:tcBorders>
          </w:tcPr>
          <w:p w14:paraId="3AD87097"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96504BC" w14:textId="77777777" w:rsidR="00713ADA" w:rsidRDefault="00713ADA" w:rsidP="00713ADA">
      <w:pPr>
        <w:spacing w:line="480" w:lineRule="auto"/>
        <w:ind w:left="0" w:firstLine="0"/>
      </w:pPr>
    </w:p>
    <w:p w14:paraId="43736C59" w14:textId="77777777" w:rsidR="00713ADA" w:rsidRDefault="00713ADA" w:rsidP="00713ADA">
      <w:pPr>
        <w:spacing w:line="480" w:lineRule="auto"/>
        <w:ind w:left="0" w:firstLine="0"/>
      </w:pPr>
    </w:p>
    <w:p w14:paraId="3E107A2F" w14:textId="77777777" w:rsidR="00713ADA" w:rsidRDefault="00713ADA" w:rsidP="00713ADA">
      <w:pPr>
        <w:spacing w:line="480" w:lineRule="auto"/>
        <w:ind w:left="0" w:firstLine="0"/>
      </w:pPr>
    </w:p>
    <w:p w14:paraId="192C2D7A" w14:textId="77777777" w:rsidR="00713ADA" w:rsidRDefault="00713ADA" w:rsidP="00713ADA">
      <w:pPr>
        <w:spacing w:line="480" w:lineRule="auto"/>
        <w:ind w:left="0" w:firstLine="0"/>
      </w:pPr>
    </w:p>
    <w:p w14:paraId="4ED950F9" w14:textId="77777777" w:rsidR="00713ADA" w:rsidRDefault="00713ADA" w:rsidP="00713ADA">
      <w:pPr>
        <w:spacing w:line="480" w:lineRule="auto"/>
        <w:ind w:left="0" w:firstLine="0"/>
      </w:pPr>
    </w:p>
    <w:p w14:paraId="02044E62" w14:textId="77777777" w:rsidR="00713ADA" w:rsidRDefault="00713ADA" w:rsidP="00713ADA">
      <w:pPr>
        <w:spacing w:line="480" w:lineRule="auto"/>
        <w:ind w:left="0" w:firstLine="0"/>
      </w:pPr>
    </w:p>
    <w:p w14:paraId="7A3FA49E"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3E55CC6E"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7C906A01" w14:textId="77777777" w:rsidR="00713ADA" w:rsidRDefault="00713ADA" w:rsidP="00713ADA">
      <w:pPr>
        <w:spacing w:after="529" w:line="480" w:lineRule="auto"/>
        <w:ind w:left="720" w:firstLine="0"/>
        <w:jc w:val="both"/>
        <w:rPr>
          <w:rFonts w:ascii="Times New Roman" w:hAnsi="Times New Roman" w:cs="Times New Roman"/>
          <w:b/>
        </w:rPr>
      </w:pPr>
    </w:p>
    <w:p w14:paraId="4B3FA498" w14:textId="77777777" w:rsidR="00713ADA" w:rsidRDefault="00713ADA" w:rsidP="00713ADA">
      <w:pPr>
        <w:spacing w:after="529" w:line="480" w:lineRule="auto"/>
        <w:ind w:left="720" w:firstLine="0"/>
        <w:jc w:val="both"/>
        <w:rPr>
          <w:rFonts w:ascii="Times New Roman" w:hAnsi="Times New Roman" w:cs="Times New Roman"/>
          <w:b/>
        </w:rPr>
      </w:pPr>
    </w:p>
    <w:p w14:paraId="639A3B5A" w14:textId="77777777" w:rsidR="00713ADA" w:rsidRPr="00B0510C" w:rsidRDefault="00713ADA" w:rsidP="00713ADA">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460B4DED" w14:textId="77777777"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3AB953F1" w14:textId="77777777" w:rsidR="00713ADA" w:rsidRPr="00B0510C" w:rsidRDefault="00713ADA" w:rsidP="00713ADA">
      <w:pPr>
        <w:spacing w:after="529" w:line="480" w:lineRule="auto"/>
        <w:jc w:val="both"/>
        <w:rPr>
          <w:rFonts w:ascii="Times New Roman" w:hAnsi="Times New Roman" w:cs="Times New Roman"/>
        </w:rPr>
      </w:pP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6">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r w:rsidRPr="000D59AA">
        <w:rPr>
          <w:rFonts w:ascii="Times New Roman" w:eastAsia="Calibri" w:hAnsi="Times New Roman" w:cs="Times New Roman"/>
          <w:i/>
          <w:sz w:val="18"/>
          <w:szCs w:val="18"/>
          <w:u w:color="000000"/>
        </w:rPr>
        <w:t>Deftac Betterliving’s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11 shows the start of the homepage of Deftac Betterliving. The homepage are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r w:rsidRPr="000D59AA">
        <w:rPr>
          <w:rFonts w:ascii="Times New Roman" w:eastAsia="Calibri" w:hAnsi="Times New Roman" w:cs="Times New Roman"/>
          <w:i/>
          <w:sz w:val="18"/>
          <w:szCs w:val="18"/>
          <w:u w:color="000000"/>
        </w:rPr>
        <w:t>Deftac Betterliving’s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r w:rsidRPr="00C0339A">
        <w:rPr>
          <w:rFonts w:ascii="Times New Roman" w:eastAsia="Calibri" w:hAnsi="Times New Roman" w:cs="Times New Roman"/>
          <w:i/>
          <w:sz w:val="18"/>
          <w:szCs w:val="18"/>
          <w:u w:color="000000"/>
        </w:rPr>
        <w:t>Deftac Betterliving’s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13708D57"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1CB2D3B5">
            <wp:simplePos x="0" y="0"/>
            <wp:positionH relativeFrom="page">
              <wp:posOffset>1323713</wp:posOffset>
            </wp:positionH>
            <wp:positionV relativeFrom="line">
              <wp:posOffset>270</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r w:rsidRPr="00C0339A">
        <w:rPr>
          <w:rFonts w:ascii="Times New Roman" w:eastAsia="Calibri" w:hAnsi="Times New Roman" w:cs="Times New Roman"/>
          <w:i/>
          <w:sz w:val="18"/>
          <w:szCs w:val="18"/>
          <w:u w:color="000000"/>
        </w:rPr>
        <w:t>Deftac Betterliving’s About (Homepage)</w:t>
      </w:r>
    </w:p>
    <w:p w14:paraId="2D0C3D2A" w14:textId="0B56E6B6"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43C4E38A" w:rsidR="00455515" w:rsidRPr="00B0510C" w:rsidRDefault="00C0339A"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87936" behindDoc="0" locked="0" layoutInCell="1" allowOverlap="1" wp14:anchorId="2A829C4D" wp14:editId="5753E92C">
            <wp:simplePos x="0" y="0"/>
            <wp:positionH relativeFrom="page">
              <wp:posOffset>1320768</wp:posOffset>
            </wp:positionH>
            <wp:positionV relativeFrom="page">
              <wp:posOffset>1601970</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325C72C" w14:textId="4AFD54B9"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55D634E2">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r w:rsidR="00455515" w:rsidRPr="00C0339A">
        <w:rPr>
          <w:rFonts w:ascii="Times New Roman" w:eastAsia="Calibri" w:hAnsi="Times New Roman" w:cs="Times New Roman"/>
          <w:i/>
          <w:sz w:val="18"/>
          <w:szCs w:val="18"/>
          <w:u w:color="000000"/>
        </w:rPr>
        <w:t>Deftac Betterliving’s Team (Homepage)</w:t>
      </w:r>
      <w:r>
        <w:rPr>
          <w:rFonts w:ascii="Times New Roman" w:eastAsia="Calibri" w:hAnsi="Times New Roman" w:cs="Times New Roman"/>
          <w:i/>
          <w:sz w:val="18"/>
          <w:szCs w:val="18"/>
          <w:u w:color="000000"/>
        </w:rPr>
        <w:t>ss</w:t>
      </w:r>
    </w:p>
    <w:p w14:paraId="77EB7262" w14:textId="6D24026E"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Pr="00C0339A">
        <w:rPr>
          <w:rFonts w:ascii="Times New Roman" w:eastAsia="Calibri" w:hAnsi="Times New Roman" w:cs="Times New Roman"/>
          <w:i/>
          <w:sz w:val="18"/>
          <w:szCs w:val="18"/>
          <w:u w:color="000000"/>
        </w:rPr>
        <w:t>hows the owners and their social media.</w:t>
      </w:r>
    </w:p>
    <w:p w14:paraId="1E90061A" w14:textId="189A5E92"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1BD84CA0" w:rsidR="00455515" w:rsidRPr="00B0510C" w:rsidRDefault="00C0339A"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16F6DCAD">
            <wp:simplePos x="0" y="0"/>
            <wp:positionH relativeFrom="page">
              <wp:posOffset>2185670</wp:posOffset>
            </wp:positionH>
            <wp:positionV relativeFrom="paragraph">
              <wp:posOffset>29318</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2">
                      <a:extLst/>
                    </a:blip>
                    <a:stretch>
                      <a:fillRect/>
                    </a:stretch>
                  </pic:blipFill>
                  <pic:spPr>
                    <a:xfrm>
                      <a:off x="0" y="0"/>
                      <a:ext cx="4277360" cy="2103755"/>
                    </a:xfrm>
                    <a:prstGeom prst="rect">
                      <a:avLst/>
                    </a:prstGeom>
                    <a:ln w="12700" cap="flat">
                      <a:noFill/>
                      <a:miter lim="400000"/>
                    </a:ln>
                    <a:effectLst/>
                  </pic:spPr>
                </pic:pic>
              </a:graphicData>
            </a:graphic>
          </wp:anchor>
        </w:drawing>
      </w:r>
    </w:p>
    <w:p w14:paraId="34611C5F" w14:textId="3D4F0750" w:rsidR="00455515" w:rsidRPr="00B0510C" w:rsidRDefault="00455515" w:rsidP="00455515">
      <w:pPr>
        <w:spacing w:before="100" w:line="480" w:lineRule="auto"/>
        <w:ind w:left="810"/>
        <w:rPr>
          <w:rFonts w:ascii="Times New Roman" w:eastAsia="Calibri" w:hAnsi="Times New Roman" w:cs="Times New Roman"/>
          <w:u w:color="000000"/>
        </w:rPr>
      </w:pP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r w:rsidRPr="00B0510C">
        <w:rPr>
          <w:rFonts w:ascii="Times New Roman" w:eastAsia="Calibri" w:hAnsi="Times New Roman" w:cs="Times New Roman"/>
          <w:szCs w:val="24"/>
          <w:u w:color="000000"/>
        </w:rPr>
        <w:t>Deftac Betterliving’s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3">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r w:rsidRPr="00B0510C">
        <w:rPr>
          <w:rFonts w:ascii="Times New Roman" w:eastAsia="Calibri" w:hAnsi="Times New Roman" w:cs="Times New Roman"/>
          <w:szCs w:val="24"/>
          <w:u w:color="000000"/>
        </w:rPr>
        <w:t>Deftac Betterliving’s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0"/>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4">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5">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6">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7">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8">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9">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0">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1">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23 and 24 shows the members the updated Instagram and Facebook posts of the respective pages of Deftac Betterliving.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2">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3">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25 and 26 shows the gallery page wherein the member can see past and present videos and images of Deftac Betterliving.</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4">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5">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6">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29 shows a groupchat wherein the members and admins can talk and interact with each other in realtime.</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7">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8">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9">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0">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1">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2">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lastRenderedPageBreak/>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3">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faqs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4">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5">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6">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37,38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7">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40  shows</w:t>
      </w:r>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8">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9">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Online Membership for Deftac Betterliving is developed for the benefit of established Jiu Jitsu class, Deftac Betterliving, which resides in the vicinity of Parañaque.</w:t>
      </w:r>
      <w:r w:rsidR="00857B16">
        <w:rPr>
          <w:rFonts w:ascii="Times New Roman" w:hAnsi="Times New Roman" w:cs="Times New Roman"/>
          <w:lang w:val="en-GB"/>
        </w:rPr>
        <w:t xml:space="preserve"> Deftac Betterliving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Deftac Betterliving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Deftac Betterliving.</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Deftac Betterliving, it is assured the efficiency of the program is not only for the customers but also for the employees and administrators of Defta Betterliving.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revelead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the ”Development of Deftac Betterliving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lastRenderedPageBreak/>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r>
        <w:rPr>
          <w:rFonts w:ascii="Times New Roman" w:hAnsi="Times New Roman" w:cs="Times New Roman"/>
          <w:i/>
        </w:rPr>
        <w:t>Bacala</w:t>
      </w:r>
      <w:r w:rsidR="002D27D2">
        <w:rPr>
          <w:rFonts w:ascii="Times New Roman" w:hAnsi="Times New Roman" w:cs="Times New Roman"/>
          <w:i/>
        </w:rPr>
        <w:t xml:space="preserve">, &amp; Reano, M. (2009). </w:t>
      </w:r>
      <w:r w:rsidR="002514D7" w:rsidRPr="002514D7">
        <w:rPr>
          <w:rFonts w:ascii="Times New Roman" w:hAnsi="Times New Roman" w:cs="Times New Roman"/>
          <w:i/>
        </w:rPr>
        <w:t>Online Enrollment System for Cavite Maritime Institute Dasmari</w:t>
      </w:r>
      <w:r w:rsidR="002514D7">
        <w:rPr>
          <w:rFonts w:ascii="Times New Roman" w:hAnsi="Times New Roman" w:cs="Times New Roman"/>
          <w:i/>
        </w:rPr>
        <w:t>ñ</w:t>
      </w:r>
      <w:r w:rsidR="002514D7" w:rsidRPr="002514D7">
        <w:rPr>
          <w:rFonts w:ascii="Times New Roman" w:hAnsi="Times New Roman" w:cs="Times New Roman"/>
          <w:i/>
        </w:rPr>
        <w:t>as, Cavite</w:t>
      </w:r>
      <w:r w:rsidR="002514D7">
        <w:rPr>
          <w:rFonts w:ascii="Times New Roman" w:hAnsi="Times New Roman" w:cs="Times New Roman"/>
          <w:i/>
        </w:rPr>
        <w:t xml:space="preserve">. Retrieved from </w:t>
      </w:r>
      <w:hyperlink r:id="rId67"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The Top 5 Benefits Of Online Event Registration</w:t>
      </w:r>
      <w:r w:rsidRPr="00A4117F">
        <w:rPr>
          <w:rFonts w:ascii="Times New Roman" w:hAnsi="Times New Roman" w:cs="Times New Roman"/>
          <w:i/>
        </w:rPr>
        <w:t xml:space="preserve">. Retrieved from </w:t>
      </w:r>
      <w:hyperlink r:id="rId68"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xml:space="preserve">. (n.d). Retrieved from </w:t>
      </w:r>
      <w:hyperlink r:id="rId69"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77777777" w:rsidR="006C4B71" w:rsidRPr="00B0510C" w:rsidRDefault="006C4B71" w:rsidP="00455515">
      <w:pPr>
        <w:ind w:left="0" w:firstLine="0"/>
        <w:rPr>
          <w:rFonts w:ascii="Times New Roman" w:hAnsi="Times New Roman" w:cs="Times New Roman"/>
        </w:rPr>
      </w:pPr>
    </w:p>
    <w:p w14:paraId="0587D2D8" w14:textId="77777777" w:rsidR="006C4B71" w:rsidRPr="00B0510C" w:rsidRDefault="006C4B71" w:rsidP="00455515">
      <w:pPr>
        <w:ind w:left="0" w:firstLine="0"/>
        <w:rPr>
          <w:rFonts w:ascii="Times New Roman" w:hAnsi="Times New Roman" w:cs="Times New Roman"/>
        </w:rPr>
      </w:pPr>
    </w:p>
    <w:p w14:paraId="46B05E7E" w14:textId="77777777" w:rsidR="006C4B71" w:rsidRPr="00B0510C" w:rsidRDefault="006C4B71" w:rsidP="00455515">
      <w:pPr>
        <w:ind w:left="0" w:firstLine="0"/>
        <w:rPr>
          <w:rFonts w:ascii="Times New Roman" w:hAnsi="Times New Roman" w:cs="Times New Roman"/>
        </w:rPr>
      </w:pPr>
    </w:p>
    <w:p w14:paraId="7725E030" w14:textId="77777777"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77777777" w:rsidR="006C4B71" w:rsidRPr="00B0510C" w:rsidRDefault="006C4B71" w:rsidP="00455515">
      <w:pPr>
        <w:ind w:left="0" w:firstLine="0"/>
        <w:rPr>
          <w:rFonts w:ascii="Times New Roman" w:hAnsi="Times New Roman" w:cs="Times New Roman"/>
        </w:rPr>
      </w:pPr>
    </w:p>
    <w:p w14:paraId="53ED37B0" w14:textId="77777777"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3F86DE41" w14:textId="77777777" w:rsidR="00CB3AA0" w:rsidRPr="00B0510C" w:rsidRDefault="00CB3AA0" w:rsidP="00D32EFC">
      <w:pPr>
        <w:spacing w:after="535" w:line="259" w:lineRule="auto"/>
        <w:ind w:left="720" w:firstLine="0"/>
        <w:rPr>
          <w:rFonts w:ascii="Times New Roman" w:hAnsi="Times New Roman" w:cs="Times New Roman"/>
          <w:b/>
          <w:sz w:val="28"/>
          <w:szCs w:val="28"/>
        </w:rPr>
      </w:pPr>
    </w:p>
    <w:sectPr w:rsidR="00CB3AA0" w:rsidRPr="00B0510C" w:rsidSect="00B0510C">
      <w:headerReference w:type="even" r:id="rId70"/>
      <w:headerReference w:type="default" r:id="rId71"/>
      <w:footerReference w:type="even" r:id="rId72"/>
      <w:footerReference w:type="default" r:id="rId73"/>
      <w:headerReference w:type="first" r:id="rId74"/>
      <w:footerReference w:type="first" r:id="rId75"/>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Consuelo C. Ponce" w:date="2019-03-29T12:20:00Z" w:initials="CCP">
    <w:p w14:paraId="1AF3520E" w14:textId="7468B0F3" w:rsidR="000D59AA" w:rsidRDefault="000D59AA">
      <w:pPr>
        <w:pStyle w:val="CommentText"/>
      </w:pPr>
      <w:r>
        <w:rPr>
          <w:rStyle w:val="CommentReference"/>
        </w:rPr>
        <w:annotationRef/>
      </w:r>
      <w:r>
        <w:t>REVISE FOLLOW THE FORMAT</w:t>
      </w:r>
    </w:p>
  </w:comment>
  <w:comment w:id="5" w:author="Consuelo C. Ponce" w:date="2019-03-29T13:03:00Z" w:initials="CCP">
    <w:p w14:paraId="4D5EAF52" w14:textId="402DD579" w:rsidR="000D59AA" w:rsidRDefault="000D59AA">
      <w:pPr>
        <w:pStyle w:val="CommentText"/>
      </w:pPr>
      <w:r>
        <w:rPr>
          <w:rStyle w:val="CommentReference"/>
        </w:rPr>
        <w:annotationRef/>
      </w:r>
      <w:r>
        <w:t xml:space="preserve">Complete this section </w:t>
      </w:r>
    </w:p>
  </w:comment>
  <w:comment w:id="6" w:author="Consuelo C. Ponce" w:date="2019-03-29T13:19:00Z" w:initials="CCP">
    <w:p w14:paraId="770969F5" w14:textId="777C34D2" w:rsidR="000D59AA" w:rsidRDefault="000D59A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0D59AA" w:rsidRDefault="000D59AA">
      <w:pPr>
        <w:pStyle w:val="CommentText"/>
      </w:pPr>
    </w:p>
  </w:comment>
  <w:comment w:id="7" w:author="Consuelo C. Ponce" w:date="2019-03-29T13:19:00Z" w:initials="CCP">
    <w:p w14:paraId="18DB0D7D" w14:textId="44C620AF" w:rsidR="000D59AA" w:rsidRDefault="000D59AA">
      <w:pPr>
        <w:pStyle w:val="CommentText"/>
      </w:pPr>
      <w:r>
        <w:rPr>
          <w:rStyle w:val="CommentReference"/>
        </w:rPr>
        <w:annotationRef/>
      </w:r>
      <w:r>
        <w:t>Insert this in the reference page</w:t>
      </w:r>
    </w:p>
  </w:comment>
  <w:comment w:id="8" w:author="Consuelo C. Ponce" w:date="2019-03-29T13:20:00Z" w:initials="CCP">
    <w:p w14:paraId="24B39372" w14:textId="17184C6B" w:rsidR="000D59AA" w:rsidRDefault="000D59AA">
      <w:pPr>
        <w:pStyle w:val="CommentText"/>
      </w:pPr>
      <w:r>
        <w:rPr>
          <w:rStyle w:val="CommentReference"/>
        </w:rPr>
        <w:annotationRef/>
      </w:r>
      <w:r>
        <w:t>References?</w:t>
      </w:r>
    </w:p>
  </w:comment>
  <w:comment w:id="9" w:author="Consuelo C. Ponce" w:date="2019-03-29T13:24:00Z" w:initials="CCP">
    <w:p w14:paraId="049ED46C" w14:textId="77777777" w:rsidR="00713ADA" w:rsidRDefault="00713ADA" w:rsidP="00713ADA">
      <w:pPr>
        <w:pStyle w:val="CommentText"/>
      </w:pPr>
      <w:r>
        <w:rPr>
          <w:rStyle w:val="CommentReference"/>
        </w:rPr>
        <w:annotationRef/>
      </w:r>
      <w:r>
        <w:t>Where is this?</w:t>
      </w:r>
    </w:p>
  </w:comment>
  <w:comment w:id="10" w:author="Consuelo C. Ponce" w:date="2019-03-29T13:27:00Z" w:initials="CCP">
    <w:p w14:paraId="3C07D0F5" w14:textId="1E97DEDF" w:rsidR="000D59AA" w:rsidRDefault="000D59AA">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3520E" w15:done="0"/>
  <w15:commentEx w15:paraId="4D5EAF52" w15:done="0"/>
  <w15:commentEx w15:paraId="730363D5" w15:done="0"/>
  <w15:commentEx w15:paraId="18DB0D7D" w15:done="0"/>
  <w15:commentEx w15:paraId="24B39372" w15:done="0"/>
  <w15:commentEx w15:paraId="049ED46C"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049ED46C" w16cid:durableId="204F272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FF27CA" w14:textId="77777777" w:rsidR="00EA589E" w:rsidRDefault="00EA589E">
      <w:pPr>
        <w:spacing w:after="0" w:line="240" w:lineRule="auto"/>
      </w:pPr>
      <w:r>
        <w:separator/>
      </w:r>
    </w:p>
  </w:endnote>
  <w:endnote w:type="continuationSeparator" w:id="0">
    <w:p w14:paraId="075A48C9" w14:textId="77777777" w:rsidR="00EA589E" w:rsidRDefault="00EA58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altName w:val="Brush Scrip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EEE79" w14:textId="1DFB0667" w:rsidR="000D59AA" w:rsidRDefault="00EA589E" w:rsidP="00436E83">
    <w:pPr>
      <w:spacing w:after="244" w:line="259" w:lineRule="auto"/>
      <w:ind w:left="0" w:firstLine="0"/>
    </w:pPr>
    <w:sdt>
      <w:sdtPr>
        <w:id w:val="769119163"/>
        <w:docPartObj>
          <w:docPartGallery w:val="Page Numbers (Bottom of Page)"/>
          <w:docPartUnique/>
        </w:docPartObj>
      </w:sdtPr>
      <w:sdtEndPr/>
      <w:sdtContent>
        <w:r w:rsidR="000D59AA">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7CA00E"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Content>
    </w:sdt>
    <w:r w:rsidR="000D59AA">
      <w:rPr>
        <w:rFonts w:ascii="Times New Roman" w:eastAsia="Times New Roman" w:hAnsi="Times New Roman" w:cs="Times New Roman"/>
        <w:b/>
        <w:i/>
        <w:color w:val="FF0000"/>
        <w:sz w:val="22"/>
      </w:rPr>
      <w:t xml:space="preserve"> </w:t>
    </w:r>
  </w:p>
  <w:p w14:paraId="7D883E5A" w14:textId="1DFB0667" w:rsidR="000D59AA" w:rsidRPr="00436E83" w:rsidRDefault="000D59AA"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6CFB56" w14:textId="77777777" w:rsidR="00EA589E" w:rsidRDefault="00EA589E">
      <w:pPr>
        <w:spacing w:after="0" w:line="240" w:lineRule="auto"/>
      </w:pPr>
      <w:r>
        <w:separator/>
      </w:r>
    </w:p>
  </w:footnote>
  <w:footnote w:type="continuationSeparator" w:id="0">
    <w:p w14:paraId="7DC4EE62" w14:textId="77777777" w:rsidR="00EA589E" w:rsidRDefault="00EA58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0D59AA" w:rsidRDefault="000D59AA">
    <w:pPr>
      <w:spacing w:after="0" w:line="259" w:lineRule="auto"/>
      <w:ind w:left="335" w:firstLine="0"/>
      <w:jc w:val="center"/>
    </w:pPr>
    <w:r>
      <w:rPr>
        <w:rFonts w:ascii="Verdana" w:eastAsia="Verdana" w:hAnsi="Verdana" w:cs="Verdana"/>
        <w:b/>
        <w:sz w:val="18"/>
      </w:rPr>
      <w:t xml:space="preserve"> </w:t>
    </w:r>
  </w:p>
  <w:p w14:paraId="21655C24" w14:textId="77777777" w:rsidR="000D59AA" w:rsidRDefault="000D59AA">
    <w:pPr>
      <w:spacing w:after="99" w:line="259" w:lineRule="auto"/>
      <w:ind w:left="274" w:firstLine="0"/>
    </w:pPr>
    <w:r>
      <w:rPr>
        <w:rFonts w:ascii="Verdana" w:eastAsia="Verdana" w:hAnsi="Verdana" w:cs="Verdana"/>
        <w:b/>
        <w:sz w:val="18"/>
      </w:rPr>
      <w:t xml:space="preserve"> </w:t>
    </w:r>
  </w:p>
  <w:p w14:paraId="488CA84B"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0D59AA" w:rsidRDefault="000D59AA">
    <w:pPr>
      <w:spacing w:after="0" w:line="259" w:lineRule="auto"/>
      <w:ind w:left="274" w:firstLine="0"/>
    </w:pPr>
    <w:r>
      <w:rPr>
        <w:rFonts w:ascii="Verdana" w:eastAsia="Verdana" w:hAnsi="Verdana" w:cs="Verdana"/>
        <w:b/>
        <w:sz w:val="18"/>
      </w:rPr>
      <w:t xml:space="preserve">                                    </w:t>
    </w:r>
  </w:p>
  <w:p w14:paraId="16B63319" w14:textId="77777777" w:rsidR="000D59AA" w:rsidRDefault="000D59A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3E8C889A"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0D59AA" w:rsidRDefault="000D59A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0D59AA" w:rsidRDefault="000D59A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0D59AA" w:rsidRDefault="000D59AA">
    <w:pPr>
      <w:spacing w:after="0" w:line="259" w:lineRule="auto"/>
      <w:ind w:left="274" w:firstLine="0"/>
    </w:pPr>
    <w:r>
      <w:rPr>
        <w:rFonts w:ascii="Verdana" w:eastAsia="Verdana" w:hAnsi="Verdana" w:cs="Verdana"/>
        <w:b/>
        <w:sz w:val="18"/>
      </w:rPr>
      <w:t xml:space="preserve">                                    </w:t>
    </w:r>
  </w:p>
  <w:p w14:paraId="68EB6A35" w14:textId="6D7F0FC2" w:rsidR="000D59AA" w:rsidRDefault="000D59A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0D59AA" w:rsidRDefault="000D59AA">
    <w:pPr>
      <w:spacing w:after="0" w:line="259" w:lineRule="auto"/>
      <w:ind w:left="335" w:firstLine="0"/>
      <w:jc w:val="center"/>
    </w:pPr>
    <w:r>
      <w:rPr>
        <w:rFonts w:ascii="Verdana" w:eastAsia="Verdana" w:hAnsi="Verdana" w:cs="Verdana"/>
        <w:b/>
        <w:sz w:val="18"/>
      </w:rPr>
      <w:t xml:space="preserve"> </w:t>
    </w:r>
  </w:p>
  <w:p w14:paraId="4A2024B1" w14:textId="77777777" w:rsidR="000D59AA" w:rsidRDefault="000D59AA">
    <w:pPr>
      <w:spacing w:after="99" w:line="259" w:lineRule="auto"/>
      <w:ind w:left="274" w:firstLine="0"/>
    </w:pPr>
    <w:r>
      <w:rPr>
        <w:rFonts w:ascii="Verdana" w:eastAsia="Verdana" w:hAnsi="Verdana" w:cs="Verdana"/>
        <w:b/>
        <w:sz w:val="18"/>
      </w:rPr>
      <w:t xml:space="preserve"> </w:t>
    </w:r>
  </w:p>
  <w:p w14:paraId="4E2C65FA"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0D59AA" w:rsidRDefault="000D59AA">
    <w:pPr>
      <w:spacing w:after="0" w:line="259" w:lineRule="auto"/>
      <w:ind w:left="274" w:firstLine="0"/>
    </w:pPr>
    <w:r>
      <w:rPr>
        <w:rFonts w:ascii="Verdana" w:eastAsia="Verdana" w:hAnsi="Verdana" w:cs="Verdana"/>
        <w:b/>
        <w:sz w:val="18"/>
      </w:rPr>
      <w:t xml:space="preserve">                                    </w:t>
    </w:r>
  </w:p>
  <w:p w14:paraId="121C69FC" w14:textId="77777777" w:rsidR="000D59AA" w:rsidRDefault="000D59A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120027"/>
    <w:rsid w:val="00121816"/>
    <w:rsid w:val="00170F48"/>
    <w:rsid w:val="001753DD"/>
    <w:rsid w:val="001953F5"/>
    <w:rsid w:val="001B0307"/>
    <w:rsid w:val="001B2DC8"/>
    <w:rsid w:val="001F2B30"/>
    <w:rsid w:val="002029E4"/>
    <w:rsid w:val="00212A2C"/>
    <w:rsid w:val="00221EA4"/>
    <w:rsid w:val="00222206"/>
    <w:rsid w:val="0024208A"/>
    <w:rsid w:val="002514D7"/>
    <w:rsid w:val="002545A1"/>
    <w:rsid w:val="002A04D6"/>
    <w:rsid w:val="002B688A"/>
    <w:rsid w:val="002B72E7"/>
    <w:rsid w:val="002C4A36"/>
    <w:rsid w:val="002C5F41"/>
    <w:rsid w:val="002D27D2"/>
    <w:rsid w:val="002E1F87"/>
    <w:rsid w:val="002E29BB"/>
    <w:rsid w:val="00300B49"/>
    <w:rsid w:val="003167FF"/>
    <w:rsid w:val="00341BBA"/>
    <w:rsid w:val="003551E4"/>
    <w:rsid w:val="003807D9"/>
    <w:rsid w:val="00393EC0"/>
    <w:rsid w:val="003A0683"/>
    <w:rsid w:val="003B62BF"/>
    <w:rsid w:val="003F54F0"/>
    <w:rsid w:val="003F5FF0"/>
    <w:rsid w:val="00436E83"/>
    <w:rsid w:val="00447650"/>
    <w:rsid w:val="00451AB0"/>
    <w:rsid w:val="00455515"/>
    <w:rsid w:val="004729B0"/>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B7DAB"/>
    <w:rsid w:val="005E6A67"/>
    <w:rsid w:val="00614EB6"/>
    <w:rsid w:val="00630629"/>
    <w:rsid w:val="0064101B"/>
    <w:rsid w:val="00642BC7"/>
    <w:rsid w:val="00650BBB"/>
    <w:rsid w:val="00673300"/>
    <w:rsid w:val="0068357F"/>
    <w:rsid w:val="0068530D"/>
    <w:rsid w:val="006B607A"/>
    <w:rsid w:val="006B7DD1"/>
    <w:rsid w:val="006C4B71"/>
    <w:rsid w:val="006E23F6"/>
    <w:rsid w:val="006E6A72"/>
    <w:rsid w:val="00713ADA"/>
    <w:rsid w:val="00722ED0"/>
    <w:rsid w:val="00742A03"/>
    <w:rsid w:val="00744228"/>
    <w:rsid w:val="00753FCF"/>
    <w:rsid w:val="00757434"/>
    <w:rsid w:val="00770385"/>
    <w:rsid w:val="00771F13"/>
    <w:rsid w:val="007A0E1B"/>
    <w:rsid w:val="007A4EEF"/>
    <w:rsid w:val="007C1FB7"/>
    <w:rsid w:val="007F5932"/>
    <w:rsid w:val="007F7D43"/>
    <w:rsid w:val="00811723"/>
    <w:rsid w:val="00812FCB"/>
    <w:rsid w:val="00821081"/>
    <w:rsid w:val="00836CC2"/>
    <w:rsid w:val="00857B16"/>
    <w:rsid w:val="008657CB"/>
    <w:rsid w:val="00875662"/>
    <w:rsid w:val="00882E2A"/>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97693"/>
    <w:rsid w:val="009E0920"/>
    <w:rsid w:val="00A4117F"/>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4D66"/>
    <w:rsid w:val="00C53997"/>
    <w:rsid w:val="00C71C22"/>
    <w:rsid w:val="00C847DB"/>
    <w:rsid w:val="00C857E5"/>
    <w:rsid w:val="00C969C8"/>
    <w:rsid w:val="00CB1FF8"/>
    <w:rsid w:val="00CB3AA0"/>
    <w:rsid w:val="00CB5E59"/>
    <w:rsid w:val="00CD78A4"/>
    <w:rsid w:val="00CE5170"/>
    <w:rsid w:val="00D022EA"/>
    <w:rsid w:val="00D32EFC"/>
    <w:rsid w:val="00D521C8"/>
    <w:rsid w:val="00D5594D"/>
    <w:rsid w:val="00D63205"/>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589E"/>
    <w:rsid w:val="00EA7402"/>
    <w:rsid w:val="00EB346E"/>
    <w:rsid w:val="00EB7842"/>
    <w:rsid w:val="00EC6A0C"/>
    <w:rsid w:val="00EF0BB0"/>
    <w:rsid w:val="00F12639"/>
    <w:rsid w:val="00F3056B"/>
    <w:rsid w:val="00F408F0"/>
    <w:rsid w:val="00F86E41"/>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www.milliganevents.com/blog/the-top-5-benefits-of-online-event-registration" TargetMode="External"/><Relationship Id="rId16" Type="http://schemas.openxmlformats.org/officeDocument/2006/relationships/image" Target="media/image6.png"/><Relationship Id="rId11" Type="http://schemas.openxmlformats.org/officeDocument/2006/relationships/hyperlink" Target="http://www.posmarket.com.my/membership-managemen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eader" Target="header3.xml"/><Relationship Id="rId79"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diagramData" Target="diagrams/data1.xml"/><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www.posmarket.com.my/membership-management/" TargetMode="External"/><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scribd.com/doc/20626899/Online-Enrollment-System-for-Cavite-Maritime-Institute-DasmariNas-Cavite-A" TargetMode="External"/><Relationship Id="rId20" Type="http://schemas.openxmlformats.org/officeDocument/2006/relationships/diagramLayout" Target="diagrams/layout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2.xm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3EBE8936-548B-41FC-877F-D8972212EF45}" srcId="{5EC1A243-31AC-4992-BAAA-9A6FFE5F552E}" destId="{2802B49C-A122-49AB-8915-9CCB75D8518D}" srcOrd="1" destOrd="0" parTransId="{FF8FB705-926B-4AB5-A76C-B020255AFAAD}" sibTransId="{256B0C54-9C93-4870-90E0-4580E30AF963}"/>
    <dgm:cxn modelId="{4CB46255-EC1C-4188-94AC-E03A0AE02B88}" type="presOf" srcId="{9DF65D25-664F-4F6D-B649-02933DA5B101}" destId="{F27AB5F2-2E3D-4D88-82EA-25930E115433}"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2ADB3177-3711-44A7-88EA-A3F02CEEB855}" type="presOf" srcId="{650438EA-DC5E-4589-8DB6-1334F7E826DA}" destId="{08CDB8A3-8191-465B-85E3-0CFC2892B910}" srcOrd="0" destOrd="0" presId="urn:microsoft.com/office/officeart/2005/8/layout/cycle5"/>
    <dgm:cxn modelId="{CAB6A3E7-03A9-4397-A304-40F630A64765}" type="presOf" srcId="{5EC1A243-31AC-4992-BAAA-9A6FFE5F552E}" destId="{CB7F320F-948E-44AF-8E3F-8723EC1C17AC}"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41375B15-7C55-43D8-9373-D846B0FC37F1}" type="presOf" srcId="{E5425CDF-5A7B-4909-A845-C9AD32EC06C6}" destId="{0D0D27D2-C1A0-47C4-BADE-FB4506901E58}" srcOrd="0" destOrd="0" presId="urn:microsoft.com/office/officeart/2005/8/layout/cycle5"/>
    <dgm:cxn modelId="{3B113E6E-B5B6-4807-9849-28DF5E3EBF3C}" type="presOf" srcId="{7F9980A7-A0C1-4B20-A8CC-08CFD15D816E}" destId="{C27FCA08-C02D-474F-92F4-45B5E436ABE8}" srcOrd="0" destOrd="0" presId="urn:microsoft.com/office/officeart/2005/8/layout/cycle5"/>
    <dgm:cxn modelId="{9ED15259-25EE-4B1A-B6B2-40F7852F1B04}" type="presOf" srcId="{2802B49C-A122-49AB-8915-9CCB75D8518D}" destId="{4D6237F3-2C4E-4B6D-AE5F-989652859489}"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B5AC8EF8-2C2C-4B35-9B89-D1CF654BF174}" type="presOf" srcId="{32B0D4BA-C371-43FE-AF8A-FAB109E8DAAF}" destId="{EC4B3CCC-27C5-48DF-87C2-2A07B6BDA398}" srcOrd="0" destOrd="0" presId="urn:microsoft.com/office/officeart/2005/8/layout/cycle5"/>
    <dgm:cxn modelId="{317B64FB-9043-43DF-BAC8-39CE0DFCB5C9}" srcId="{5EC1A243-31AC-4992-BAAA-9A6FFE5F552E}" destId="{DAC5C474-8BD8-4639-9BF5-3B3A3C1FF09C}" srcOrd="4" destOrd="0" parTransId="{9EE9ADF1-20F8-4614-89FA-7D64DE65B7CC}" sibTransId="{7F9980A7-A0C1-4B20-A8CC-08CFD15D816E}"/>
    <dgm:cxn modelId="{06540D14-DF01-4683-9572-074D36F2B908}" type="presOf" srcId="{FD3E659D-B572-4580-B213-FE51B587E715}" destId="{173CC62C-FD17-4022-9327-64F4292F2DC4}" srcOrd="0" destOrd="0" presId="urn:microsoft.com/office/officeart/2005/8/layout/cycle5"/>
    <dgm:cxn modelId="{2A4F86E2-1ECA-438D-B469-A5B90834842E}" type="presOf" srcId="{E0C74A10-80F7-46D3-BD57-6DCD9CFAFB33}" destId="{E46B6FD4-C526-40B7-82CE-07FDFC2DF15E}" srcOrd="0" destOrd="0" presId="urn:microsoft.com/office/officeart/2005/8/layout/cycle5"/>
    <dgm:cxn modelId="{7CAB6921-B362-46BB-BACE-812BDE051D7D}" type="presOf" srcId="{DAC5C474-8BD8-4639-9BF5-3B3A3C1FF09C}" destId="{7347809F-C74D-4647-AFD7-E63FFF8EE68F}" srcOrd="0" destOrd="0" presId="urn:microsoft.com/office/officeart/2005/8/layout/cycle5"/>
    <dgm:cxn modelId="{C11FF2AF-FBA1-4D0E-B688-B9333F6FCF2A}" type="presOf" srcId="{256B0C54-9C93-4870-90E0-4580E30AF963}" destId="{8ABC2816-39B9-4EF5-BCE5-651B9255F4C0}" srcOrd="0" destOrd="0" presId="urn:microsoft.com/office/officeart/2005/8/layout/cycle5"/>
    <dgm:cxn modelId="{3A1CB233-24D3-41E4-A8A3-B8D9F411225F}" type="presParOf" srcId="{CB7F320F-948E-44AF-8E3F-8723EC1C17AC}" destId="{E46B6FD4-C526-40B7-82CE-07FDFC2DF15E}" srcOrd="0" destOrd="0" presId="urn:microsoft.com/office/officeart/2005/8/layout/cycle5"/>
    <dgm:cxn modelId="{6FDDC372-C782-4F7E-9C93-73D8615483A2}" type="presParOf" srcId="{CB7F320F-948E-44AF-8E3F-8723EC1C17AC}" destId="{C33E456B-566D-4EEA-9ED9-64A0D9AB2F7F}" srcOrd="1" destOrd="0" presId="urn:microsoft.com/office/officeart/2005/8/layout/cycle5"/>
    <dgm:cxn modelId="{586FD33F-0466-4C99-8316-45E8263F00F0}" type="presParOf" srcId="{CB7F320F-948E-44AF-8E3F-8723EC1C17AC}" destId="{0D0D27D2-C1A0-47C4-BADE-FB4506901E58}" srcOrd="2" destOrd="0" presId="urn:microsoft.com/office/officeart/2005/8/layout/cycle5"/>
    <dgm:cxn modelId="{3418CD80-AD4B-4B05-B26A-5CAD8D3B7074}" type="presParOf" srcId="{CB7F320F-948E-44AF-8E3F-8723EC1C17AC}" destId="{4D6237F3-2C4E-4B6D-AE5F-989652859489}" srcOrd="3" destOrd="0" presId="urn:microsoft.com/office/officeart/2005/8/layout/cycle5"/>
    <dgm:cxn modelId="{64AEA5FD-71CE-4634-BA43-3739998E24A4}" type="presParOf" srcId="{CB7F320F-948E-44AF-8E3F-8723EC1C17AC}" destId="{FE1AD445-CEE7-4257-8529-74B92DA2DF29}" srcOrd="4" destOrd="0" presId="urn:microsoft.com/office/officeart/2005/8/layout/cycle5"/>
    <dgm:cxn modelId="{DAE16CB3-0C29-4790-AF8E-45C0E8A6A58E}" type="presParOf" srcId="{CB7F320F-948E-44AF-8E3F-8723EC1C17AC}" destId="{8ABC2816-39B9-4EF5-BCE5-651B9255F4C0}" srcOrd="5" destOrd="0" presId="urn:microsoft.com/office/officeart/2005/8/layout/cycle5"/>
    <dgm:cxn modelId="{F998A282-FAF9-4370-954D-CF65FD3EA2A5}" type="presParOf" srcId="{CB7F320F-948E-44AF-8E3F-8723EC1C17AC}" destId="{173CC62C-FD17-4022-9327-64F4292F2DC4}" srcOrd="6" destOrd="0" presId="urn:microsoft.com/office/officeart/2005/8/layout/cycle5"/>
    <dgm:cxn modelId="{69143C52-893B-4257-8E73-86B222C5F0FC}" type="presParOf" srcId="{CB7F320F-948E-44AF-8E3F-8723EC1C17AC}" destId="{E45C364B-78C9-4121-A2F6-7E865540C608}" srcOrd="7" destOrd="0" presId="urn:microsoft.com/office/officeart/2005/8/layout/cycle5"/>
    <dgm:cxn modelId="{0D99CB41-D20A-4A35-9786-58C21A22B2B9}" type="presParOf" srcId="{CB7F320F-948E-44AF-8E3F-8723EC1C17AC}" destId="{EC4B3CCC-27C5-48DF-87C2-2A07B6BDA398}" srcOrd="8" destOrd="0" presId="urn:microsoft.com/office/officeart/2005/8/layout/cycle5"/>
    <dgm:cxn modelId="{13860A7D-135B-404E-AB71-173AC3D7EFFA}" type="presParOf" srcId="{CB7F320F-948E-44AF-8E3F-8723EC1C17AC}" destId="{08CDB8A3-8191-465B-85E3-0CFC2892B910}" srcOrd="9" destOrd="0" presId="urn:microsoft.com/office/officeart/2005/8/layout/cycle5"/>
    <dgm:cxn modelId="{97901479-B1D8-4F5B-ADDF-1719F69D52C4}" type="presParOf" srcId="{CB7F320F-948E-44AF-8E3F-8723EC1C17AC}" destId="{F0F002BF-FC16-4807-A7F1-39EE31BD189E}" srcOrd="10" destOrd="0" presId="urn:microsoft.com/office/officeart/2005/8/layout/cycle5"/>
    <dgm:cxn modelId="{03CEA133-B221-4F75-9A50-B6669676A372}" type="presParOf" srcId="{CB7F320F-948E-44AF-8E3F-8723EC1C17AC}" destId="{F27AB5F2-2E3D-4D88-82EA-25930E115433}" srcOrd="11" destOrd="0" presId="urn:microsoft.com/office/officeart/2005/8/layout/cycle5"/>
    <dgm:cxn modelId="{C678AB51-E52C-4B37-A78D-0D7D57626337}" type="presParOf" srcId="{CB7F320F-948E-44AF-8E3F-8723EC1C17AC}" destId="{7347809F-C74D-4647-AFD7-E63FFF8EE68F}" srcOrd="12" destOrd="0" presId="urn:microsoft.com/office/officeart/2005/8/layout/cycle5"/>
    <dgm:cxn modelId="{2B2D8F8E-2732-42C1-AF7E-79B2D85FE124}" type="presParOf" srcId="{CB7F320F-948E-44AF-8E3F-8723EC1C17AC}" destId="{B7DD5768-7F12-42E7-A3DA-CF9A9B67FFEB}" srcOrd="13" destOrd="0" presId="urn:microsoft.com/office/officeart/2005/8/layout/cycle5"/>
    <dgm:cxn modelId="{630EAF8B-DCE1-4223-84A5-EB457F6B8F31}"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34B3D-6297-487F-8D1D-5B316E117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68</Pages>
  <Words>6346</Words>
  <Characters>36175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42437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16</cp:revision>
  <cp:lastPrinted>2019-04-03T04:35:00Z</cp:lastPrinted>
  <dcterms:created xsi:type="dcterms:W3CDTF">2019-03-30T10:07:00Z</dcterms:created>
  <dcterms:modified xsi:type="dcterms:W3CDTF">2019-04-03T04:40:00Z</dcterms:modified>
</cp:coreProperties>
</file>